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0" w:type="auto"/>
        <w:tblLayout w:type="fixed"/>
        <w:tblLook w:val="01E0"/>
      </w:tblPr>
      <w:tblGrid>
        <w:gridCol w:w="4678"/>
        <w:gridCol w:w="5210"/>
      </w:tblGrid>
      <w:tr w:rsidR="004D2710" w:rsidTr="004D2710">
        <w:trPr>
          <w:cantSplit/>
          <w:trHeight w:val="1072"/>
        </w:trPr>
        <w:tc>
          <w:tcPr>
            <w:tcW w:w="4678" w:type="dxa"/>
          </w:tcPr>
          <w:p w:rsidR="004D2710" w:rsidRDefault="004D2710" w:rsidP="004D2710">
            <w:pPr>
              <w:rPr>
                <w:sz w:val="34"/>
              </w:rPr>
            </w:pPr>
          </w:p>
          <w:p w:rsidR="004D2710" w:rsidRDefault="004D2710" w:rsidP="004D2710">
            <w:pPr>
              <w:jc w:val="center"/>
              <w:rPr>
                <w:sz w:val="34"/>
              </w:rPr>
            </w:pPr>
          </w:p>
          <w:p w:rsidR="004D2710" w:rsidRDefault="004D2710" w:rsidP="004D2710">
            <w:pPr>
              <w:jc w:val="center"/>
              <w:rPr>
                <w:sz w:val="34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>
                  <wp:extent cx="933450" cy="714375"/>
                  <wp:effectExtent l="19050" t="0" r="0" b="0"/>
                  <wp:docPr id="1" name="Рисунок 1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  <w:vMerge w:val="restart"/>
          </w:tcPr>
          <w:p w:rsidR="004D2710" w:rsidRDefault="004D2710" w:rsidP="004D2710">
            <w:pPr>
              <w:pStyle w:val="a4"/>
              <w:tabs>
                <w:tab w:val="left" w:pos="708"/>
              </w:tabs>
              <w:jc w:val="center"/>
              <w:rPr>
                <w:noProof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2.8pt;margin-top:.35pt;width:171pt;height:63pt;z-index:251658240;mso-position-horizontal-relative:text;mso-position-vertical-relative:text" stroked="f">
                  <v:textbox style="mso-next-textbox:#_x0000_s1026">
                    <w:txbxContent>
                      <w:p w:rsidR="004D2710" w:rsidRDefault="004D2710" w:rsidP="004D2710"/>
                    </w:txbxContent>
                  </v:textbox>
                </v:shape>
              </w:pict>
            </w:r>
          </w:p>
          <w:p w:rsidR="004D2710" w:rsidRDefault="004D2710" w:rsidP="004D2710">
            <w:pPr>
              <w:pStyle w:val="a4"/>
              <w:tabs>
                <w:tab w:val="left" w:pos="708"/>
              </w:tabs>
              <w:jc w:val="center"/>
              <w:rPr>
                <w:noProof/>
              </w:rPr>
            </w:pPr>
          </w:p>
          <w:p w:rsidR="004D2710" w:rsidRDefault="004D2710" w:rsidP="004D2710">
            <w:pPr>
              <w:pStyle w:val="a4"/>
              <w:rPr>
                <w:noProof/>
              </w:rPr>
            </w:pPr>
            <w:r>
              <w:rPr>
                <w:noProof/>
              </w:rPr>
              <w:t xml:space="preserve">    </w:t>
            </w:r>
          </w:p>
          <w:p w:rsidR="004D2710" w:rsidRDefault="004D2710" w:rsidP="004D2710">
            <w:pPr>
              <w:pStyle w:val="a4"/>
              <w:rPr>
                <w:noProof/>
              </w:rPr>
            </w:pPr>
          </w:p>
          <w:p w:rsidR="004D2710" w:rsidRDefault="004D2710" w:rsidP="004D2710">
            <w:pPr>
              <w:pStyle w:val="a4"/>
              <w:rPr>
                <w:noProof/>
              </w:rPr>
            </w:pPr>
          </w:p>
          <w:p w:rsidR="004D2710" w:rsidRDefault="004D2710" w:rsidP="004D2710">
            <w:pPr>
              <w:pStyle w:val="a4"/>
              <w:rPr>
                <w:noProof/>
              </w:rPr>
            </w:pPr>
          </w:p>
          <w:p w:rsidR="004D2710" w:rsidRDefault="004D2710" w:rsidP="004D2710">
            <w:pPr>
              <w:pStyle w:val="a4"/>
              <w:rPr>
                <w:noProof/>
              </w:rPr>
            </w:pPr>
          </w:p>
          <w:p w:rsidR="004D2710" w:rsidRDefault="004D2710" w:rsidP="004D2710">
            <w:pPr>
              <w:pStyle w:val="a4"/>
              <w:rPr>
                <w:noProof/>
              </w:rPr>
            </w:pPr>
          </w:p>
          <w:p w:rsidR="004D2710" w:rsidRDefault="004D2710" w:rsidP="004D2710">
            <w:pPr>
              <w:pStyle w:val="a4"/>
              <w:rPr>
                <w:noProof/>
              </w:rPr>
            </w:pPr>
          </w:p>
          <w:p w:rsidR="004D2710" w:rsidRDefault="004D2710" w:rsidP="004D2710">
            <w:pPr>
              <w:pStyle w:val="a4"/>
              <w:rPr>
                <w:noProof/>
              </w:rPr>
            </w:pPr>
            <w:r>
              <w:rPr>
                <w:noProof/>
              </w:rPr>
              <w:t xml:space="preserve">                  </w:t>
            </w:r>
          </w:p>
          <w:p w:rsidR="004D2710" w:rsidRDefault="004D2710" w:rsidP="004D2710">
            <w:pPr>
              <w:pStyle w:val="a4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Руководителю предприятий, индивидуальному предпринимателю </w:t>
            </w:r>
          </w:p>
        </w:tc>
      </w:tr>
      <w:tr w:rsidR="004D2710" w:rsidTr="004D2710">
        <w:trPr>
          <w:cantSplit/>
          <w:trHeight w:val="2985"/>
        </w:trPr>
        <w:tc>
          <w:tcPr>
            <w:tcW w:w="4678" w:type="dxa"/>
          </w:tcPr>
          <w:p w:rsidR="004D2710" w:rsidRDefault="004D2710" w:rsidP="004D2710">
            <w:pPr>
              <w:pStyle w:val="1"/>
              <w:rPr>
                <w:rFonts w:ascii="Times New Roman" w:eastAsiaTheme="minorEastAsia" w:hAnsi="Times New Roman"/>
                <w:sz w:val="22"/>
              </w:rPr>
            </w:pPr>
            <w:r>
              <w:rPr>
                <w:rFonts w:eastAsiaTheme="minorEastAsia"/>
                <w:sz w:val="22"/>
              </w:rPr>
              <w:t xml:space="preserve"> </w:t>
            </w:r>
            <w:r>
              <w:rPr>
                <w:rFonts w:ascii="Times New Roman" w:eastAsiaTheme="minorEastAsia" w:hAnsi="Times New Roman"/>
                <w:sz w:val="22"/>
              </w:rPr>
              <w:t>УПРАВЛЕНИЕ ВЕТЕРИНАРИИ</w:t>
            </w:r>
          </w:p>
          <w:p w:rsidR="004D2710" w:rsidRDefault="004D2710" w:rsidP="004D2710">
            <w:pPr>
              <w:pStyle w:val="2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ТЮМЕНСКОЙ ОБЛАСТИ</w:t>
            </w:r>
          </w:p>
          <w:p w:rsidR="004D2710" w:rsidRDefault="004D2710" w:rsidP="004D2710">
            <w:pPr>
              <w:pStyle w:val="4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Государственное автономное </w:t>
            </w:r>
          </w:p>
          <w:p w:rsidR="004D2710" w:rsidRDefault="004D2710" w:rsidP="004D271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Учреждение Тюменской области</w:t>
            </w:r>
          </w:p>
          <w:p w:rsidR="004D2710" w:rsidRDefault="004D2710" w:rsidP="004D2710">
            <w:pPr>
              <w:pStyle w:val="4"/>
              <w:rPr>
                <w:rFonts w:eastAsiaTheme="minorEastAsia"/>
                <w:sz w:val="14"/>
              </w:rPr>
            </w:pPr>
            <w:r>
              <w:rPr>
                <w:rFonts w:eastAsiaTheme="minorEastAsia"/>
                <w:sz w:val="24"/>
              </w:rPr>
              <w:t>«</w:t>
            </w:r>
            <w:proofErr w:type="spellStart"/>
            <w:r>
              <w:rPr>
                <w:rFonts w:eastAsiaTheme="minorEastAsia"/>
                <w:sz w:val="24"/>
              </w:rPr>
              <w:t>Викуловский</w:t>
            </w:r>
            <w:proofErr w:type="spellEnd"/>
            <w:r>
              <w:rPr>
                <w:rFonts w:eastAsiaTheme="minorEastAsia"/>
                <w:sz w:val="24"/>
              </w:rPr>
              <w:t xml:space="preserve"> межрайонный центр ветеринарии»</w:t>
            </w:r>
          </w:p>
          <w:p w:rsidR="004D2710" w:rsidRDefault="004D2710" w:rsidP="004D2710">
            <w:pPr>
              <w:jc w:val="center"/>
              <w:rPr>
                <w:sz w:val="6"/>
              </w:rPr>
            </w:pPr>
          </w:p>
          <w:p w:rsidR="004D2710" w:rsidRDefault="004D2710" w:rsidP="004D2710">
            <w:pPr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caps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 xml:space="preserve">   </w:t>
            </w:r>
            <w:r>
              <w:rPr>
                <w:rFonts w:ascii="Times New Roman" w:hAnsi="Times New Roman"/>
                <w:b/>
                <w:sz w:val="17"/>
              </w:rPr>
              <w:t>ул</w:t>
            </w:r>
            <w:proofErr w:type="gramStart"/>
            <w:r>
              <w:rPr>
                <w:rFonts w:ascii="Times New Roman" w:hAnsi="Times New Roman"/>
                <w:b/>
                <w:sz w:val="17"/>
              </w:rPr>
              <w:t>.А</w:t>
            </w:r>
            <w:proofErr w:type="gramEnd"/>
            <w:r>
              <w:rPr>
                <w:rFonts w:ascii="Times New Roman" w:hAnsi="Times New Roman"/>
                <w:b/>
                <w:sz w:val="17"/>
              </w:rPr>
              <w:t xml:space="preserve">втомобилистов,  д.56,  с. Викулово,  627570,  </w:t>
            </w:r>
          </w:p>
          <w:p w:rsidR="004D2710" w:rsidRPr="004D2710" w:rsidRDefault="004D2710" w:rsidP="004D2710">
            <w:pPr>
              <w:jc w:val="center"/>
              <w:rPr>
                <w:rFonts w:ascii="Times New Roman" w:hAnsi="Times New Roman"/>
                <w:b/>
                <w:sz w:val="17"/>
                <w:lang w:val="en-US"/>
              </w:rPr>
            </w:pPr>
            <w:r>
              <w:rPr>
                <w:rFonts w:ascii="Times New Roman" w:hAnsi="Times New Roman"/>
                <w:b/>
                <w:sz w:val="17"/>
              </w:rPr>
              <w:t>тел</w:t>
            </w:r>
            <w:r w:rsidRPr="004D2710">
              <w:rPr>
                <w:rFonts w:ascii="Times New Roman" w:hAnsi="Times New Roman"/>
                <w:b/>
                <w:sz w:val="17"/>
                <w:lang w:val="en-US"/>
              </w:rPr>
              <w:t xml:space="preserve">. (34557) 2-33-91, </w:t>
            </w:r>
            <w:r>
              <w:rPr>
                <w:rFonts w:ascii="Times New Roman" w:hAnsi="Times New Roman"/>
                <w:b/>
                <w:sz w:val="17"/>
              </w:rPr>
              <w:t>факс</w:t>
            </w:r>
            <w:r w:rsidRPr="004D2710">
              <w:rPr>
                <w:rFonts w:ascii="Times New Roman" w:hAnsi="Times New Roman"/>
                <w:b/>
                <w:sz w:val="17"/>
                <w:lang w:val="en-US"/>
              </w:rPr>
              <w:t xml:space="preserve"> (34557) 2-46-32</w:t>
            </w:r>
          </w:p>
          <w:p w:rsidR="004D2710" w:rsidRPr="004D2710" w:rsidRDefault="004D2710" w:rsidP="004D2710">
            <w:pPr>
              <w:jc w:val="center"/>
              <w:rPr>
                <w:rFonts w:ascii="Times New Roman" w:hAnsi="Times New Roman"/>
                <w:b/>
                <w:sz w:val="17"/>
                <w:lang w:val="en-US"/>
              </w:rPr>
            </w:pPr>
          </w:p>
          <w:p w:rsidR="004D2710" w:rsidRDefault="004D2710" w:rsidP="004D2710">
            <w:pPr>
              <w:jc w:val="center"/>
              <w:rPr>
                <w:rFonts w:ascii="Times New Roman" w:hAnsi="Times New Roman"/>
                <w:sz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/>
                <w:sz w:val="17"/>
                <w:lang w:val="en-US"/>
              </w:rPr>
              <w:t>vikulovo_sbbg</w:t>
            </w:r>
            <w:proofErr w:type="spellEnd"/>
            <w:r>
              <w:rPr>
                <w:rFonts w:ascii="Times New Roman" w:hAnsi="Times New Roman"/>
                <w:sz w:val="17"/>
                <w:lang w:val="en-US"/>
              </w:rPr>
              <w:t xml:space="preserve"> @ mail.ru</w:t>
            </w:r>
          </w:p>
          <w:p w:rsidR="004D2710" w:rsidRDefault="004D2710" w:rsidP="004D2710">
            <w:pPr>
              <w:jc w:val="center"/>
              <w:rPr>
                <w:sz w:val="28"/>
                <w:lang w:val="en-US"/>
              </w:rPr>
            </w:pPr>
          </w:p>
          <w:p w:rsidR="004D2710" w:rsidRDefault="004D2710" w:rsidP="004D271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_____._____ № ________________</w:t>
            </w:r>
          </w:p>
          <w:p w:rsidR="004D2710" w:rsidRDefault="004D2710" w:rsidP="004D2710">
            <w:pPr>
              <w:rPr>
                <w:rFonts w:ascii="Times New Roman" w:hAnsi="Times New Roman"/>
                <w:sz w:val="24"/>
              </w:rPr>
            </w:pPr>
          </w:p>
          <w:p w:rsidR="004D2710" w:rsidRDefault="004D2710" w:rsidP="004D2710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№ _______ от _________</w:t>
            </w:r>
          </w:p>
          <w:p w:rsidR="004D2710" w:rsidRDefault="004D2710" w:rsidP="004D2710">
            <w:pPr>
              <w:pStyle w:val="a4"/>
              <w:tabs>
                <w:tab w:val="left" w:pos="708"/>
              </w:tabs>
              <w:rPr>
                <w:noProof/>
                <w:sz w:val="3"/>
              </w:rPr>
            </w:pPr>
          </w:p>
        </w:tc>
        <w:tc>
          <w:tcPr>
            <w:tcW w:w="5210" w:type="dxa"/>
            <w:vMerge/>
            <w:vAlign w:val="center"/>
            <w:hideMark/>
          </w:tcPr>
          <w:p w:rsidR="004D2710" w:rsidRDefault="004D2710" w:rsidP="004D2710">
            <w:pPr>
              <w:rPr>
                <w:noProof/>
                <w:sz w:val="24"/>
                <w:szCs w:val="24"/>
              </w:rPr>
            </w:pPr>
          </w:p>
        </w:tc>
      </w:tr>
    </w:tbl>
    <w:p w:rsidR="004D2710" w:rsidRDefault="004D2710" w:rsidP="004D2710">
      <w:pPr>
        <w:pStyle w:val="a4"/>
        <w:tabs>
          <w:tab w:val="left" w:pos="708"/>
        </w:tabs>
        <w:rPr>
          <w:b/>
          <w:noProof/>
          <w:sz w:val="22"/>
          <w:szCs w:val="22"/>
        </w:rPr>
      </w:pPr>
    </w:p>
    <w:p w:rsidR="004D2710" w:rsidRPr="004D2710" w:rsidRDefault="004D2710" w:rsidP="004D2710">
      <w:pPr>
        <w:pStyle w:val="a4"/>
        <w:tabs>
          <w:tab w:val="left" w:pos="708"/>
        </w:tabs>
        <w:rPr>
          <w:noProof/>
          <w:sz w:val="20"/>
        </w:rPr>
      </w:pPr>
      <w:r w:rsidRPr="004D2710">
        <w:rPr>
          <w:noProof/>
          <w:sz w:val="20"/>
        </w:rPr>
        <w:t xml:space="preserve">О гашении ветеринарных </w:t>
      </w:r>
    </w:p>
    <w:p w:rsidR="004D2710" w:rsidRPr="004D2710" w:rsidRDefault="004D2710" w:rsidP="004D2710">
      <w:pPr>
        <w:pStyle w:val="a4"/>
        <w:tabs>
          <w:tab w:val="left" w:pos="708"/>
        </w:tabs>
        <w:rPr>
          <w:noProof/>
          <w:sz w:val="20"/>
        </w:rPr>
      </w:pPr>
      <w:r w:rsidRPr="004D2710">
        <w:rPr>
          <w:noProof/>
          <w:sz w:val="20"/>
        </w:rPr>
        <w:t>сопроводительных документов</w:t>
      </w:r>
    </w:p>
    <w:p w:rsidR="004D2710" w:rsidRPr="004D2710" w:rsidRDefault="004D2710" w:rsidP="004D2710">
      <w:pPr>
        <w:pStyle w:val="a4"/>
        <w:tabs>
          <w:tab w:val="left" w:pos="708"/>
        </w:tabs>
        <w:rPr>
          <w:b/>
          <w:noProof/>
          <w:sz w:val="20"/>
        </w:rPr>
      </w:pPr>
    </w:p>
    <w:p w:rsidR="004D2710" w:rsidRDefault="004D2710" w:rsidP="004D2710">
      <w:pPr>
        <w:pStyle w:val="a4"/>
        <w:tabs>
          <w:tab w:val="left" w:pos="708"/>
        </w:tabs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  </w:t>
      </w:r>
    </w:p>
    <w:p w:rsidR="004D2710" w:rsidRDefault="004D2710" w:rsidP="004D2710">
      <w:pPr>
        <w:pStyle w:val="a4"/>
        <w:tabs>
          <w:tab w:val="left" w:pos="708"/>
        </w:tabs>
        <w:rPr>
          <w:sz w:val="24"/>
          <w:szCs w:val="24"/>
        </w:rPr>
      </w:pPr>
      <w:r>
        <w:rPr>
          <w:noProof/>
          <w:sz w:val="24"/>
          <w:szCs w:val="24"/>
        </w:rPr>
        <w:t xml:space="preserve">    </w:t>
      </w:r>
      <w:proofErr w:type="gramStart"/>
      <w:r>
        <w:rPr>
          <w:noProof/>
          <w:sz w:val="24"/>
          <w:szCs w:val="24"/>
        </w:rPr>
        <w:t xml:space="preserve">Напоминаю Вам, что в соответствии с положениями приказс Минсельхоза РФ от 27.12.2016 № 589 </w:t>
      </w:r>
      <w:r>
        <w:rPr>
          <w:sz w:val="24"/>
          <w:szCs w:val="24"/>
        </w:rPr>
        <w:t>«Об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носителях», в настоящее время в ИС «Меркурий» для уполномоченных лиц организаций, являющихся производителями и (или) участниками оборота подконтрольных товаров, реализован</w:t>
      </w:r>
      <w:proofErr w:type="gramEnd"/>
      <w:r>
        <w:rPr>
          <w:sz w:val="24"/>
          <w:szCs w:val="24"/>
        </w:rPr>
        <w:t xml:space="preserve"> возможность гашения ветеринарных сопроводительных документов на подконтрольную продукцию (продукцию животного происхождения, корма для животных), поступающих в адрес предприятия. Процедура гашения входящих ветеринарных сопроводительных документов, одновременно является подтверждением того, что предприятие получило в свой адрес тот или иной подконтрольный товар. При проведении анализа входящих ветеринарных сопроводительных документов, поступающих в адрес предприятий </w:t>
      </w:r>
      <w:proofErr w:type="spellStart"/>
      <w:r>
        <w:rPr>
          <w:sz w:val="24"/>
          <w:szCs w:val="24"/>
        </w:rPr>
        <w:t>Викуловского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Сорокинского</w:t>
      </w:r>
      <w:proofErr w:type="spellEnd"/>
      <w:r>
        <w:rPr>
          <w:sz w:val="24"/>
          <w:szCs w:val="24"/>
        </w:rPr>
        <w:t xml:space="preserve"> районов, установлено, что в настоящее время проводится гашение мене 10% всех входящих документов.</w:t>
      </w:r>
    </w:p>
    <w:p w:rsidR="004D2710" w:rsidRDefault="004D2710" w:rsidP="004D2710">
      <w:pPr>
        <w:pStyle w:val="a4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    Учитывая вышеизложенное, прошу Вас незамедлительно принять меры по организации и проведении работы по гашению ветеринарных сопроводительных документов на </w:t>
      </w:r>
      <w:proofErr w:type="gramStart"/>
      <w:r>
        <w:rPr>
          <w:sz w:val="24"/>
          <w:szCs w:val="24"/>
        </w:rPr>
        <w:t>товары</w:t>
      </w:r>
      <w:proofErr w:type="gramEnd"/>
      <w:r>
        <w:rPr>
          <w:sz w:val="24"/>
          <w:szCs w:val="24"/>
        </w:rPr>
        <w:t xml:space="preserve"> поступающие в адрес Вашего предприятия.</w:t>
      </w:r>
    </w:p>
    <w:p w:rsidR="004D2710" w:rsidRDefault="004D2710" w:rsidP="004D2710">
      <w:pPr>
        <w:pStyle w:val="a4"/>
        <w:tabs>
          <w:tab w:val="left" w:pos="708"/>
        </w:tabs>
        <w:rPr>
          <w:sz w:val="24"/>
          <w:szCs w:val="24"/>
        </w:rPr>
      </w:pPr>
    </w:p>
    <w:p w:rsidR="004D2710" w:rsidRDefault="004D2710" w:rsidP="004D271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</w:p>
    <w:p w:rsidR="004D2710" w:rsidRDefault="004D2710" w:rsidP="004D271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Директор ГАУ ТО «</w:t>
      </w:r>
      <w:proofErr w:type="spellStart"/>
      <w:r>
        <w:rPr>
          <w:sz w:val="24"/>
          <w:szCs w:val="24"/>
        </w:rPr>
        <w:t>Викуловский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ветцентр</w:t>
      </w:r>
      <w:proofErr w:type="spellEnd"/>
      <w:r>
        <w:rPr>
          <w:sz w:val="24"/>
          <w:szCs w:val="24"/>
        </w:rPr>
        <w:t>»                 Сафонов А. М.</w:t>
      </w:r>
    </w:p>
    <w:p w:rsidR="004D2710" w:rsidRDefault="004D2710" w:rsidP="004D2710">
      <w:pPr>
        <w:rPr>
          <w:sz w:val="24"/>
          <w:szCs w:val="24"/>
        </w:rPr>
      </w:pPr>
    </w:p>
    <w:p w:rsidR="004D2710" w:rsidRDefault="004D2710" w:rsidP="004D2710">
      <w:pPr>
        <w:rPr>
          <w:sz w:val="24"/>
          <w:szCs w:val="24"/>
        </w:rPr>
      </w:pPr>
    </w:p>
    <w:p w:rsidR="004D2710" w:rsidRDefault="004D2710" w:rsidP="004D2710">
      <w:pPr>
        <w:rPr>
          <w:sz w:val="24"/>
          <w:szCs w:val="24"/>
        </w:rPr>
      </w:pPr>
    </w:p>
    <w:p w:rsidR="004D2710" w:rsidRDefault="004D2710" w:rsidP="004D2710">
      <w:pPr>
        <w:rPr>
          <w:sz w:val="24"/>
          <w:szCs w:val="24"/>
        </w:rPr>
      </w:pPr>
    </w:p>
    <w:p w:rsidR="004D2710" w:rsidRDefault="004D2710" w:rsidP="004D2710">
      <w:pPr>
        <w:rPr>
          <w:sz w:val="24"/>
          <w:szCs w:val="24"/>
        </w:rPr>
      </w:pPr>
    </w:p>
    <w:p w:rsidR="004D2710" w:rsidRDefault="004D2710" w:rsidP="004D2710">
      <w:pPr>
        <w:rPr>
          <w:sz w:val="24"/>
          <w:szCs w:val="24"/>
        </w:rPr>
      </w:pPr>
    </w:p>
    <w:tbl>
      <w:tblPr>
        <w:tblpPr w:leftFromText="180" w:rightFromText="180" w:vertAnchor="text" w:horzAnchor="margin" w:tblpY="182"/>
        <w:tblW w:w="0" w:type="auto"/>
        <w:tblLayout w:type="fixed"/>
        <w:tblLook w:val="01E0"/>
      </w:tblPr>
      <w:tblGrid>
        <w:gridCol w:w="4678"/>
        <w:gridCol w:w="5210"/>
      </w:tblGrid>
      <w:tr w:rsidR="004D2710" w:rsidTr="004D2710">
        <w:trPr>
          <w:cantSplit/>
          <w:trHeight w:val="1072"/>
        </w:trPr>
        <w:tc>
          <w:tcPr>
            <w:tcW w:w="4678" w:type="dxa"/>
          </w:tcPr>
          <w:p w:rsidR="004D2710" w:rsidRDefault="004D2710" w:rsidP="004D2710">
            <w:pPr>
              <w:rPr>
                <w:sz w:val="34"/>
              </w:rPr>
            </w:pPr>
          </w:p>
          <w:p w:rsidR="004D2710" w:rsidRDefault="004D2710" w:rsidP="004D2710">
            <w:pPr>
              <w:jc w:val="center"/>
              <w:rPr>
                <w:sz w:val="34"/>
              </w:rPr>
            </w:pPr>
          </w:p>
          <w:p w:rsidR="004D2710" w:rsidRDefault="004D2710" w:rsidP="004D2710">
            <w:pPr>
              <w:jc w:val="center"/>
              <w:rPr>
                <w:sz w:val="34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>
                  <wp:extent cx="933450" cy="714375"/>
                  <wp:effectExtent l="19050" t="0" r="0" b="0"/>
                  <wp:docPr id="2" name="Рисунок 2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  <w:vMerge w:val="restart"/>
          </w:tcPr>
          <w:p w:rsidR="004D2710" w:rsidRDefault="004D2710" w:rsidP="004D2710">
            <w:pPr>
              <w:pStyle w:val="a4"/>
              <w:tabs>
                <w:tab w:val="left" w:pos="708"/>
              </w:tabs>
              <w:jc w:val="center"/>
              <w:rPr>
                <w:noProof/>
              </w:rPr>
            </w:pPr>
            <w:r>
              <w:pict>
                <v:shape id="_x0000_s1027" type="#_x0000_t202" style="position:absolute;left:0;text-align:left;margin-left:82.8pt;margin-top:.35pt;width:171pt;height:63pt;z-index:251658240;mso-position-horizontal-relative:text;mso-position-vertical-relative:text" stroked="f">
                  <v:textbox style="mso-next-textbox:#_x0000_s1027">
                    <w:txbxContent>
                      <w:p w:rsidR="004D2710" w:rsidRDefault="004D2710" w:rsidP="004D2710"/>
                    </w:txbxContent>
                  </v:textbox>
                </v:shape>
              </w:pict>
            </w:r>
          </w:p>
          <w:p w:rsidR="004D2710" w:rsidRDefault="004D2710" w:rsidP="004D2710">
            <w:pPr>
              <w:pStyle w:val="a4"/>
              <w:tabs>
                <w:tab w:val="left" w:pos="708"/>
              </w:tabs>
              <w:jc w:val="center"/>
              <w:rPr>
                <w:noProof/>
              </w:rPr>
            </w:pPr>
          </w:p>
          <w:p w:rsidR="004D2710" w:rsidRDefault="004D2710" w:rsidP="004D2710">
            <w:pPr>
              <w:pStyle w:val="a4"/>
              <w:rPr>
                <w:noProof/>
              </w:rPr>
            </w:pPr>
            <w:r>
              <w:rPr>
                <w:noProof/>
              </w:rPr>
              <w:t xml:space="preserve">    </w:t>
            </w:r>
          </w:p>
          <w:p w:rsidR="004D2710" w:rsidRDefault="004D2710" w:rsidP="004D2710">
            <w:pPr>
              <w:pStyle w:val="a4"/>
              <w:rPr>
                <w:noProof/>
              </w:rPr>
            </w:pPr>
          </w:p>
          <w:p w:rsidR="004D2710" w:rsidRDefault="004D2710" w:rsidP="004D2710">
            <w:pPr>
              <w:pStyle w:val="a4"/>
              <w:rPr>
                <w:noProof/>
              </w:rPr>
            </w:pPr>
          </w:p>
          <w:p w:rsidR="004D2710" w:rsidRDefault="004D2710" w:rsidP="004D2710">
            <w:pPr>
              <w:pStyle w:val="a4"/>
              <w:rPr>
                <w:noProof/>
              </w:rPr>
            </w:pPr>
          </w:p>
          <w:p w:rsidR="004D2710" w:rsidRDefault="004D2710" w:rsidP="004D2710">
            <w:pPr>
              <w:pStyle w:val="a4"/>
              <w:rPr>
                <w:noProof/>
              </w:rPr>
            </w:pPr>
          </w:p>
          <w:p w:rsidR="004D2710" w:rsidRDefault="004D2710" w:rsidP="004D2710">
            <w:pPr>
              <w:pStyle w:val="a4"/>
              <w:rPr>
                <w:noProof/>
              </w:rPr>
            </w:pPr>
          </w:p>
          <w:p w:rsidR="004D2710" w:rsidRDefault="004D2710" w:rsidP="004D2710">
            <w:pPr>
              <w:pStyle w:val="a4"/>
              <w:rPr>
                <w:noProof/>
              </w:rPr>
            </w:pPr>
          </w:p>
          <w:p w:rsidR="004D2710" w:rsidRDefault="004D2710" w:rsidP="004D2710">
            <w:pPr>
              <w:pStyle w:val="a4"/>
              <w:rPr>
                <w:noProof/>
              </w:rPr>
            </w:pPr>
            <w:r>
              <w:rPr>
                <w:noProof/>
              </w:rPr>
              <w:t xml:space="preserve">                  </w:t>
            </w:r>
          </w:p>
          <w:p w:rsidR="004D2710" w:rsidRDefault="004D2710" w:rsidP="004D2710">
            <w:pPr>
              <w:pStyle w:val="a4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Руководителю предприятий, индивидуальному предпринимателю </w:t>
            </w:r>
          </w:p>
        </w:tc>
      </w:tr>
      <w:tr w:rsidR="004D2710" w:rsidTr="004D2710">
        <w:trPr>
          <w:cantSplit/>
          <w:trHeight w:val="2985"/>
        </w:trPr>
        <w:tc>
          <w:tcPr>
            <w:tcW w:w="4678" w:type="dxa"/>
          </w:tcPr>
          <w:p w:rsidR="004D2710" w:rsidRDefault="004D2710" w:rsidP="004D2710">
            <w:pPr>
              <w:pStyle w:val="1"/>
              <w:rPr>
                <w:rFonts w:ascii="Times New Roman" w:eastAsiaTheme="minorEastAsia" w:hAnsi="Times New Roman"/>
                <w:sz w:val="22"/>
              </w:rPr>
            </w:pPr>
            <w:r>
              <w:rPr>
                <w:rFonts w:eastAsiaTheme="minorEastAsia"/>
                <w:sz w:val="22"/>
              </w:rPr>
              <w:t xml:space="preserve"> </w:t>
            </w:r>
            <w:r>
              <w:rPr>
                <w:rFonts w:ascii="Times New Roman" w:eastAsiaTheme="minorEastAsia" w:hAnsi="Times New Roman"/>
                <w:sz w:val="22"/>
              </w:rPr>
              <w:t>УПРАВЛЕНИЕ ВЕТЕРИНАРИИ</w:t>
            </w:r>
          </w:p>
          <w:p w:rsidR="004D2710" w:rsidRDefault="004D2710" w:rsidP="004D2710">
            <w:pPr>
              <w:pStyle w:val="2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ТЮМЕНСКОЙ ОБЛАСТИ</w:t>
            </w:r>
          </w:p>
          <w:p w:rsidR="004D2710" w:rsidRDefault="004D2710" w:rsidP="004D2710">
            <w:pPr>
              <w:pStyle w:val="4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Государственное автономное </w:t>
            </w:r>
          </w:p>
          <w:p w:rsidR="004D2710" w:rsidRDefault="004D2710" w:rsidP="004D271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Учреждение Тюменской области</w:t>
            </w:r>
          </w:p>
          <w:p w:rsidR="004D2710" w:rsidRDefault="004D2710" w:rsidP="004D2710">
            <w:pPr>
              <w:pStyle w:val="4"/>
              <w:rPr>
                <w:rFonts w:eastAsiaTheme="minorEastAsia"/>
                <w:sz w:val="14"/>
              </w:rPr>
            </w:pPr>
            <w:r>
              <w:rPr>
                <w:rFonts w:eastAsiaTheme="minorEastAsia"/>
                <w:sz w:val="24"/>
              </w:rPr>
              <w:t>«</w:t>
            </w:r>
            <w:proofErr w:type="spellStart"/>
            <w:r>
              <w:rPr>
                <w:rFonts w:eastAsiaTheme="minorEastAsia"/>
                <w:sz w:val="24"/>
              </w:rPr>
              <w:t>Викуловский</w:t>
            </w:r>
            <w:proofErr w:type="spellEnd"/>
            <w:r>
              <w:rPr>
                <w:rFonts w:eastAsiaTheme="minorEastAsia"/>
                <w:sz w:val="24"/>
              </w:rPr>
              <w:t xml:space="preserve"> межрайонный центр ветеринарии»</w:t>
            </w:r>
          </w:p>
          <w:p w:rsidR="004D2710" w:rsidRDefault="004D2710" w:rsidP="004D2710">
            <w:pPr>
              <w:jc w:val="center"/>
              <w:rPr>
                <w:sz w:val="6"/>
              </w:rPr>
            </w:pPr>
          </w:p>
          <w:p w:rsidR="004D2710" w:rsidRDefault="004D2710" w:rsidP="004D2710">
            <w:pPr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caps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 xml:space="preserve">   </w:t>
            </w:r>
            <w:r>
              <w:rPr>
                <w:rFonts w:ascii="Times New Roman" w:hAnsi="Times New Roman"/>
                <w:b/>
                <w:sz w:val="17"/>
              </w:rPr>
              <w:t>ул</w:t>
            </w:r>
            <w:proofErr w:type="gramStart"/>
            <w:r>
              <w:rPr>
                <w:rFonts w:ascii="Times New Roman" w:hAnsi="Times New Roman"/>
                <w:b/>
                <w:sz w:val="17"/>
              </w:rPr>
              <w:t>.А</w:t>
            </w:r>
            <w:proofErr w:type="gramEnd"/>
            <w:r>
              <w:rPr>
                <w:rFonts w:ascii="Times New Roman" w:hAnsi="Times New Roman"/>
                <w:b/>
                <w:sz w:val="17"/>
              </w:rPr>
              <w:t xml:space="preserve">втомобилистов,  д.56,  с. Викулово,  627570,  </w:t>
            </w:r>
          </w:p>
          <w:p w:rsidR="004D2710" w:rsidRDefault="004D2710" w:rsidP="004D2710">
            <w:pPr>
              <w:jc w:val="center"/>
              <w:rPr>
                <w:rFonts w:ascii="Times New Roman" w:hAnsi="Times New Roman"/>
                <w:b/>
                <w:sz w:val="17"/>
                <w:lang w:val="en-US"/>
              </w:rPr>
            </w:pPr>
            <w:r>
              <w:rPr>
                <w:rFonts w:ascii="Times New Roman" w:hAnsi="Times New Roman"/>
                <w:b/>
                <w:sz w:val="17"/>
              </w:rPr>
              <w:t>тел</w:t>
            </w:r>
            <w:r>
              <w:rPr>
                <w:rFonts w:ascii="Times New Roman" w:hAnsi="Times New Roman"/>
                <w:b/>
                <w:sz w:val="17"/>
                <w:lang w:val="en-US"/>
              </w:rPr>
              <w:t xml:space="preserve">. (34557) 2-33-91, </w:t>
            </w:r>
            <w:r>
              <w:rPr>
                <w:rFonts w:ascii="Times New Roman" w:hAnsi="Times New Roman"/>
                <w:b/>
                <w:sz w:val="17"/>
              </w:rPr>
              <w:t>факс</w:t>
            </w:r>
            <w:r>
              <w:rPr>
                <w:rFonts w:ascii="Times New Roman" w:hAnsi="Times New Roman"/>
                <w:b/>
                <w:sz w:val="17"/>
                <w:lang w:val="en-US"/>
              </w:rPr>
              <w:t xml:space="preserve"> (34557) 2-46-32</w:t>
            </w:r>
          </w:p>
          <w:p w:rsidR="004D2710" w:rsidRDefault="004D2710" w:rsidP="004D2710">
            <w:pPr>
              <w:jc w:val="center"/>
              <w:rPr>
                <w:rFonts w:ascii="Times New Roman" w:hAnsi="Times New Roman"/>
                <w:b/>
                <w:sz w:val="17"/>
                <w:lang w:val="en-US"/>
              </w:rPr>
            </w:pPr>
          </w:p>
          <w:p w:rsidR="004D2710" w:rsidRDefault="004D2710" w:rsidP="004D2710">
            <w:pPr>
              <w:jc w:val="center"/>
              <w:rPr>
                <w:rFonts w:ascii="Times New Roman" w:hAnsi="Times New Roman"/>
                <w:sz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/>
                <w:sz w:val="17"/>
                <w:lang w:val="en-US"/>
              </w:rPr>
              <w:t>vikulovo_sbbg</w:t>
            </w:r>
            <w:proofErr w:type="spellEnd"/>
            <w:r>
              <w:rPr>
                <w:rFonts w:ascii="Times New Roman" w:hAnsi="Times New Roman"/>
                <w:sz w:val="17"/>
                <w:lang w:val="en-US"/>
              </w:rPr>
              <w:t xml:space="preserve"> @ mail.ru</w:t>
            </w:r>
          </w:p>
          <w:p w:rsidR="004D2710" w:rsidRDefault="004D2710" w:rsidP="004D2710">
            <w:pPr>
              <w:jc w:val="center"/>
              <w:rPr>
                <w:sz w:val="28"/>
                <w:lang w:val="en-US"/>
              </w:rPr>
            </w:pPr>
          </w:p>
          <w:p w:rsidR="004D2710" w:rsidRDefault="004D2710" w:rsidP="004D271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_____._____ № ________________</w:t>
            </w:r>
          </w:p>
          <w:p w:rsidR="004D2710" w:rsidRDefault="004D2710" w:rsidP="004D2710">
            <w:pPr>
              <w:rPr>
                <w:rFonts w:ascii="Times New Roman" w:hAnsi="Times New Roman"/>
                <w:sz w:val="24"/>
              </w:rPr>
            </w:pPr>
          </w:p>
          <w:p w:rsidR="004D2710" w:rsidRDefault="004D2710" w:rsidP="004D2710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№ _______ от _________</w:t>
            </w:r>
          </w:p>
          <w:p w:rsidR="004D2710" w:rsidRDefault="004D2710" w:rsidP="004D2710">
            <w:pPr>
              <w:pStyle w:val="a4"/>
              <w:tabs>
                <w:tab w:val="left" w:pos="708"/>
              </w:tabs>
              <w:rPr>
                <w:noProof/>
                <w:sz w:val="3"/>
              </w:rPr>
            </w:pPr>
          </w:p>
        </w:tc>
        <w:tc>
          <w:tcPr>
            <w:tcW w:w="5210" w:type="dxa"/>
            <w:vMerge/>
            <w:vAlign w:val="center"/>
            <w:hideMark/>
          </w:tcPr>
          <w:p w:rsidR="004D2710" w:rsidRDefault="004D2710" w:rsidP="004D2710">
            <w:pPr>
              <w:rPr>
                <w:noProof/>
                <w:sz w:val="24"/>
                <w:szCs w:val="24"/>
              </w:rPr>
            </w:pPr>
          </w:p>
        </w:tc>
      </w:tr>
    </w:tbl>
    <w:p w:rsidR="004D2710" w:rsidRDefault="004D2710" w:rsidP="004D2710">
      <w:pPr>
        <w:pStyle w:val="a4"/>
        <w:tabs>
          <w:tab w:val="left" w:pos="708"/>
        </w:tabs>
        <w:rPr>
          <w:b/>
          <w:noProof/>
          <w:sz w:val="22"/>
          <w:szCs w:val="22"/>
        </w:rPr>
      </w:pPr>
    </w:p>
    <w:p w:rsidR="004D2710" w:rsidRDefault="004D2710" w:rsidP="004D2710">
      <w:pPr>
        <w:pStyle w:val="a4"/>
        <w:tabs>
          <w:tab w:val="left" w:pos="708"/>
        </w:tabs>
        <w:rPr>
          <w:sz w:val="24"/>
          <w:szCs w:val="24"/>
        </w:rPr>
      </w:pPr>
    </w:p>
    <w:p w:rsidR="004D2710" w:rsidRDefault="004D2710" w:rsidP="004D2710">
      <w:pPr>
        <w:pStyle w:val="a4"/>
        <w:tabs>
          <w:tab w:val="left" w:pos="708"/>
        </w:tabs>
        <w:rPr>
          <w:noProof/>
          <w:sz w:val="24"/>
          <w:szCs w:val="24"/>
        </w:rPr>
      </w:pPr>
    </w:p>
    <w:p w:rsidR="004D2710" w:rsidRPr="004D2710" w:rsidRDefault="004D2710" w:rsidP="004D2710">
      <w:pPr>
        <w:pStyle w:val="a4"/>
        <w:tabs>
          <w:tab w:val="left" w:pos="708"/>
        </w:tabs>
        <w:outlineLvl w:val="0"/>
        <w:rPr>
          <w:i/>
          <w:noProof/>
          <w:sz w:val="20"/>
        </w:rPr>
      </w:pPr>
      <w:r w:rsidRPr="004D2710">
        <w:rPr>
          <w:noProof/>
          <w:sz w:val="20"/>
        </w:rPr>
        <w:t>О ветеринарной сертификации</w:t>
      </w:r>
    </w:p>
    <w:p w:rsidR="004D2710" w:rsidRDefault="004D2710" w:rsidP="004D2710">
      <w:pPr>
        <w:rPr>
          <w:sz w:val="24"/>
          <w:szCs w:val="24"/>
        </w:rPr>
      </w:pPr>
    </w:p>
    <w:p w:rsidR="004D2710" w:rsidRDefault="004D2710" w:rsidP="004D2710">
      <w:pPr>
        <w:rPr>
          <w:sz w:val="24"/>
          <w:szCs w:val="24"/>
        </w:rPr>
      </w:pPr>
      <w:r>
        <w:rPr>
          <w:sz w:val="24"/>
          <w:szCs w:val="24"/>
        </w:rPr>
        <w:t xml:space="preserve">    Дополнительно информируем Вас, что с 01.07.2018 года оформление ветеринарных сопроводительных документов (далее – ВСД) будет производиться только в электронном виде в подсистеме ГВЭ «Меркурий», и разработчиками программы проведение обновление системы, что повлечет за собой увеличение количества ВСД, повышение затрат времени на их оформление и как следствие возможную задержку отправки грузов.</w:t>
      </w:r>
    </w:p>
    <w:p w:rsidR="004D2710" w:rsidRDefault="004D2710" w:rsidP="004D2710">
      <w:pPr>
        <w:rPr>
          <w:sz w:val="24"/>
          <w:szCs w:val="24"/>
        </w:rPr>
      </w:pPr>
      <w:r>
        <w:rPr>
          <w:sz w:val="24"/>
          <w:szCs w:val="24"/>
        </w:rPr>
        <w:t xml:space="preserve">    Во избежание вышеуказанных проблем прошу Вас внедрить и применить программные продукты, обеспечивающие интеграцию учетной системы предприятия с ИС «Меркурий».</w:t>
      </w:r>
    </w:p>
    <w:p w:rsidR="004D2710" w:rsidRDefault="004D2710" w:rsidP="004D2710">
      <w:pPr>
        <w:rPr>
          <w:sz w:val="24"/>
          <w:szCs w:val="24"/>
        </w:rPr>
      </w:pPr>
      <w:r>
        <w:rPr>
          <w:sz w:val="24"/>
          <w:szCs w:val="24"/>
        </w:rPr>
        <w:t xml:space="preserve">     Напоминаем вам, что в соответствии с пунктом 4 приказа Минсельхоза РФ от 27.12.2016 № 589 «Об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носителях» Ваше предприятие может:</w:t>
      </w:r>
    </w:p>
    <w:p w:rsidR="004D2710" w:rsidRDefault="004D2710" w:rsidP="004D2710">
      <w:pPr>
        <w:rPr>
          <w:sz w:val="24"/>
          <w:szCs w:val="24"/>
        </w:rPr>
      </w:pPr>
      <w:r>
        <w:rPr>
          <w:sz w:val="24"/>
          <w:szCs w:val="24"/>
        </w:rPr>
        <w:t xml:space="preserve">  - оформлять ВСД на подконтрольные товары, включенные в Перечень продукции животного происхождения, утверждённые приказом Минсельхоза России от 18 декабря 2015 г. № 646, с помощью уполномоченных лиц организаций, являющихся производителями и (или) участниками оборота подконтрольных товаров (далее – индивидуальные предприниматели);</w:t>
      </w:r>
    </w:p>
    <w:p w:rsidR="004D2710" w:rsidRDefault="004D2710" w:rsidP="004D2710">
      <w:pPr>
        <w:rPr>
          <w:sz w:val="24"/>
          <w:szCs w:val="24"/>
        </w:rPr>
      </w:pPr>
      <w:r>
        <w:rPr>
          <w:sz w:val="24"/>
          <w:szCs w:val="24"/>
        </w:rPr>
        <w:t xml:space="preserve">  - оформлять ВСД на подконтрольные товары, включенные в Перечень продукции животного происхождения, утверждённые приказом Минсельхоза России от 18 декабря 2015 г. № 647, с помощью аттестованных для этой цели специалистов в области ветеринарии, не являющиеся уполномоченными лицами органов и учреждений, входящих в систему Государственной ветеринарной службы Российской Федерации;</w:t>
      </w:r>
    </w:p>
    <w:p w:rsidR="004D2710" w:rsidRDefault="004D2710" w:rsidP="004D271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- оформлять ВСД на подконтрольные товары, включенные в Перечень, утверждённый приказом Минсельхоза России от 18 декабря 2015 г. № 648, с помощью уполномоченных лиц органов и учреждений, входящих в систему Государственной ветеринарной службы Российской Федерации, в соответствии с их компетенцией.</w:t>
      </w:r>
    </w:p>
    <w:p w:rsidR="004D2710" w:rsidRDefault="004D2710" w:rsidP="004D2710">
      <w:pPr>
        <w:rPr>
          <w:sz w:val="24"/>
          <w:szCs w:val="24"/>
        </w:rPr>
      </w:pPr>
      <w:r>
        <w:rPr>
          <w:sz w:val="24"/>
          <w:szCs w:val="24"/>
        </w:rPr>
        <w:t xml:space="preserve">    Порядок оформления ветеринарных сопроводительных документов описан в Приложении № 2 приказу Минсельхоза РФ от 27.12.2016 №589 «Об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носителях».</w:t>
      </w:r>
    </w:p>
    <w:p w:rsidR="004D2710" w:rsidRDefault="004D2710" w:rsidP="004D2710">
      <w:pPr>
        <w:rPr>
          <w:sz w:val="24"/>
          <w:szCs w:val="24"/>
        </w:rPr>
      </w:pPr>
      <w:r>
        <w:rPr>
          <w:sz w:val="24"/>
          <w:szCs w:val="24"/>
        </w:rPr>
        <w:t xml:space="preserve">   В соответствии с вышеуказанными Приказами уполномоченные лица органов и учреждений, входящих в систему Государственной ветеринарной службы Российской Федерации, наделены более широкими полномочиями по обеспечению безопасности животноводческой продукции.</w:t>
      </w:r>
    </w:p>
    <w:p w:rsidR="004D2710" w:rsidRDefault="004D2710" w:rsidP="004D2710">
      <w:pPr>
        <w:rPr>
          <w:sz w:val="24"/>
          <w:szCs w:val="24"/>
        </w:rPr>
      </w:pPr>
      <w:r>
        <w:rPr>
          <w:sz w:val="24"/>
          <w:szCs w:val="24"/>
        </w:rPr>
        <w:t xml:space="preserve">   В случае дальнейшей работы с помощью аттестованных специалистов в области ветеринарии, не являющихся уполномоченными лицами органов и учреждений, входящих в систему Государственной ветеринарной службы Российской Федерации, напоминаем, что в Управлении ветеринарии Тюменской области проводится ежемесячно аттестация специалистов в области ветеринарии.</w:t>
      </w:r>
    </w:p>
    <w:p w:rsidR="004D2710" w:rsidRDefault="004D2710" w:rsidP="004D2710">
      <w:pPr>
        <w:rPr>
          <w:sz w:val="24"/>
          <w:szCs w:val="24"/>
        </w:rPr>
      </w:pPr>
      <w:r>
        <w:rPr>
          <w:sz w:val="24"/>
          <w:szCs w:val="24"/>
        </w:rPr>
        <w:t xml:space="preserve">   График аттестации размещён на сайте Управления ветеринарии Тюменской области по адресу:   </w:t>
      </w:r>
      <w:hyperlink r:id="rId5" w:history="1">
        <w:r>
          <w:rPr>
            <w:rStyle w:val="a3"/>
            <w:szCs w:val="24"/>
            <w:lang w:val="en-US"/>
          </w:rPr>
          <w:t>https</w:t>
        </w:r>
        <w:r>
          <w:rPr>
            <w:rStyle w:val="a3"/>
            <w:szCs w:val="24"/>
          </w:rPr>
          <w:t>://</w:t>
        </w:r>
        <w:r>
          <w:rPr>
            <w:rStyle w:val="a3"/>
            <w:szCs w:val="24"/>
            <w:lang w:val="en-US"/>
          </w:rPr>
          <w:t>admtyumen</w:t>
        </w:r>
        <w:r>
          <w:rPr>
            <w:rStyle w:val="a3"/>
            <w:szCs w:val="24"/>
          </w:rPr>
          <w:t>.</w:t>
        </w:r>
        <w:r>
          <w:rPr>
            <w:rStyle w:val="a3"/>
            <w:szCs w:val="24"/>
            <w:lang w:val="en-US"/>
          </w:rPr>
          <w:t>ru</w:t>
        </w:r>
        <w:r>
          <w:rPr>
            <w:rStyle w:val="a3"/>
            <w:szCs w:val="24"/>
          </w:rPr>
          <w:t>/</w:t>
        </w:r>
        <w:r>
          <w:rPr>
            <w:rStyle w:val="a3"/>
            <w:szCs w:val="24"/>
            <w:lang w:val="en-US"/>
          </w:rPr>
          <w:t>ogv</w:t>
        </w:r>
        <w:r>
          <w:rPr>
            <w:rStyle w:val="a3"/>
            <w:szCs w:val="24"/>
          </w:rPr>
          <w:t>_</w:t>
        </w:r>
        <w:r>
          <w:rPr>
            <w:rStyle w:val="a3"/>
            <w:szCs w:val="24"/>
            <w:lang w:val="en-US"/>
          </w:rPr>
          <w:t>ru</w:t>
        </w:r>
        <w:r>
          <w:rPr>
            <w:rStyle w:val="a3"/>
            <w:szCs w:val="24"/>
          </w:rPr>
          <w:t>/</w:t>
        </w:r>
        <w:r>
          <w:rPr>
            <w:rStyle w:val="a3"/>
            <w:szCs w:val="24"/>
            <w:lang w:val="en-US"/>
          </w:rPr>
          <w:t>gov</w:t>
        </w:r>
        <w:r>
          <w:rPr>
            <w:rStyle w:val="a3"/>
            <w:szCs w:val="24"/>
          </w:rPr>
          <w:t>/</w:t>
        </w:r>
        <w:r>
          <w:rPr>
            <w:rStyle w:val="a3"/>
            <w:szCs w:val="24"/>
            <w:lang w:val="en-US"/>
          </w:rPr>
          <w:t>administrativ</w:t>
        </w:r>
        <w:r>
          <w:rPr>
            <w:rStyle w:val="a3"/>
            <w:szCs w:val="24"/>
          </w:rPr>
          <w:t>/</w:t>
        </w:r>
        <w:r>
          <w:rPr>
            <w:rStyle w:val="a3"/>
            <w:szCs w:val="24"/>
            <w:lang w:val="en-US"/>
          </w:rPr>
          <w:t>veterinary</w:t>
        </w:r>
        <w:r>
          <w:rPr>
            <w:rStyle w:val="a3"/>
            <w:szCs w:val="24"/>
          </w:rPr>
          <w:t>_</w:t>
        </w:r>
        <w:r>
          <w:rPr>
            <w:rStyle w:val="a3"/>
            <w:szCs w:val="24"/>
            <w:lang w:val="en-US"/>
          </w:rPr>
          <w:t>adm</w:t>
        </w:r>
        <w:r>
          <w:rPr>
            <w:rStyle w:val="a3"/>
            <w:szCs w:val="24"/>
          </w:rPr>
          <w:t>/</w:t>
        </w:r>
        <w:r>
          <w:rPr>
            <w:rStyle w:val="a3"/>
            <w:szCs w:val="24"/>
            <w:lang w:val="en-US"/>
          </w:rPr>
          <w:t>more</w:t>
        </w:r>
        <w:r>
          <w:rPr>
            <w:rStyle w:val="a3"/>
            <w:szCs w:val="24"/>
          </w:rPr>
          <w:t>.</w:t>
        </w:r>
        <w:r>
          <w:rPr>
            <w:rStyle w:val="a3"/>
            <w:szCs w:val="24"/>
            <w:lang w:val="en-US"/>
          </w:rPr>
          <w:t>htm</w:t>
        </w:r>
        <w:r>
          <w:rPr>
            <w:rStyle w:val="a3"/>
            <w:szCs w:val="24"/>
          </w:rPr>
          <w:t>?</w:t>
        </w:r>
        <w:r>
          <w:rPr>
            <w:rStyle w:val="a3"/>
            <w:szCs w:val="24"/>
            <w:lang w:val="en-US"/>
          </w:rPr>
          <w:t>id</w:t>
        </w:r>
        <w:r>
          <w:rPr>
            <w:rStyle w:val="a3"/>
            <w:szCs w:val="24"/>
          </w:rPr>
          <w:t>=11513573@</w:t>
        </w:r>
        <w:proofErr w:type="spellStart"/>
        <w:r>
          <w:rPr>
            <w:rStyle w:val="a3"/>
            <w:szCs w:val="24"/>
            <w:lang w:val="en-US"/>
          </w:rPr>
          <w:t>cmsArtikl</w:t>
        </w:r>
        <w:proofErr w:type="spellEnd"/>
      </w:hyperlink>
    </w:p>
    <w:p w:rsidR="004D2710" w:rsidRDefault="004D2710" w:rsidP="004D2710">
      <w:pPr>
        <w:rPr>
          <w:sz w:val="24"/>
          <w:szCs w:val="24"/>
        </w:rPr>
      </w:pPr>
      <w:r>
        <w:rPr>
          <w:sz w:val="24"/>
          <w:szCs w:val="24"/>
        </w:rPr>
        <w:t xml:space="preserve">   При условии дальнейшего сотрудничества с ГАУ ТО «</w:t>
      </w:r>
      <w:proofErr w:type="spellStart"/>
      <w:r>
        <w:rPr>
          <w:sz w:val="24"/>
          <w:szCs w:val="24"/>
        </w:rPr>
        <w:t>Викуловский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ветцентр</w:t>
      </w:r>
      <w:proofErr w:type="spellEnd"/>
      <w:r>
        <w:rPr>
          <w:sz w:val="24"/>
          <w:szCs w:val="24"/>
        </w:rPr>
        <w:t>» будут пересмотрены договорные отношения, что позволит строить дальнейшее партнёрство на взаимовыгодных условиях.</w:t>
      </w:r>
    </w:p>
    <w:p w:rsidR="004D2710" w:rsidRDefault="004D2710" w:rsidP="004D2710">
      <w:pPr>
        <w:rPr>
          <w:sz w:val="24"/>
          <w:szCs w:val="24"/>
        </w:rPr>
      </w:pPr>
    </w:p>
    <w:p w:rsidR="004D2710" w:rsidRDefault="004D2710" w:rsidP="004D2710">
      <w:pPr>
        <w:rPr>
          <w:sz w:val="24"/>
          <w:szCs w:val="24"/>
        </w:rPr>
      </w:pPr>
    </w:p>
    <w:p w:rsidR="004D2710" w:rsidRDefault="004D2710" w:rsidP="004D2710">
      <w:pPr>
        <w:rPr>
          <w:sz w:val="24"/>
          <w:szCs w:val="24"/>
        </w:rPr>
      </w:pPr>
    </w:p>
    <w:p w:rsidR="004D2710" w:rsidRDefault="004D2710" w:rsidP="004D2710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 ГАУ ТО «</w:t>
      </w:r>
      <w:proofErr w:type="spellStart"/>
      <w:r>
        <w:rPr>
          <w:sz w:val="24"/>
          <w:szCs w:val="24"/>
        </w:rPr>
        <w:t>Викуловский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ветцентр</w:t>
      </w:r>
      <w:proofErr w:type="spellEnd"/>
      <w:r>
        <w:rPr>
          <w:sz w:val="24"/>
          <w:szCs w:val="24"/>
        </w:rPr>
        <w:t>»                    А. М. Сафонов</w:t>
      </w:r>
    </w:p>
    <w:p w:rsidR="004D2710" w:rsidRDefault="004D2710" w:rsidP="004D2710">
      <w:pPr>
        <w:rPr>
          <w:sz w:val="24"/>
          <w:szCs w:val="24"/>
        </w:rPr>
      </w:pPr>
    </w:p>
    <w:p w:rsidR="00D06B26" w:rsidRDefault="00D06B26" w:rsidP="004D2710"/>
    <w:sectPr w:rsidR="00D06B26" w:rsidSect="00D0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710"/>
    <w:rsid w:val="004D2710"/>
    <w:rsid w:val="00873254"/>
    <w:rsid w:val="00D06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710"/>
    <w:pPr>
      <w:spacing w:after="0" w:line="240" w:lineRule="auto"/>
    </w:pPr>
    <w:rPr>
      <w:rFonts w:ascii="Arial" w:eastAsia="Times New Roman" w:hAnsi="Arial" w:cs="Times New Roman"/>
      <w:sz w:val="27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2710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4D2710"/>
    <w:pPr>
      <w:keepNext/>
      <w:jc w:val="center"/>
      <w:outlineLvl w:val="1"/>
    </w:pPr>
    <w:rPr>
      <w:b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4D2710"/>
    <w:pPr>
      <w:keepNext/>
      <w:jc w:val="center"/>
      <w:outlineLvl w:val="3"/>
    </w:pPr>
    <w:rPr>
      <w:rFonts w:ascii="Times New Roman" w:hAnsi="Times New Roman"/>
      <w:b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271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D2710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D2710"/>
    <w:rPr>
      <w:rFonts w:ascii="Times New Roman" w:eastAsia="Times New Roman" w:hAnsi="Times New Roman" w:cs="Times New Roman"/>
      <w:b/>
      <w:sz w:val="17"/>
      <w:szCs w:val="20"/>
      <w:lang w:eastAsia="ru-RU"/>
    </w:rPr>
  </w:style>
  <w:style w:type="character" w:styleId="a3">
    <w:name w:val="Hyperlink"/>
    <w:basedOn w:val="a0"/>
    <w:semiHidden/>
    <w:unhideWhenUsed/>
    <w:rsid w:val="004D2710"/>
    <w:rPr>
      <w:color w:val="0000FF" w:themeColor="hyperlink"/>
      <w:u w:val="single"/>
    </w:rPr>
  </w:style>
  <w:style w:type="paragraph" w:styleId="a4">
    <w:name w:val="header"/>
    <w:basedOn w:val="a"/>
    <w:link w:val="a5"/>
    <w:unhideWhenUsed/>
    <w:rsid w:val="004D2710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4D2710"/>
    <w:rPr>
      <w:rFonts w:ascii="Arial" w:eastAsia="Times New Roman" w:hAnsi="Arial" w:cs="Times New Roman"/>
      <w:sz w:val="27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27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27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7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tyumen.ru/ogv_ru/gov/administrativ/veterinary_adm/more.htm?id=11513573@cmsArtik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893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2018-04-05T07:28:00Z</dcterms:created>
  <dcterms:modified xsi:type="dcterms:W3CDTF">2018-04-05T07:33:00Z</dcterms:modified>
</cp:coreProperties>
</file>